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D12D" w14:textId="77777777" w:rsidR="009148B7" w:rsidRPr="0027054E" w:rsidRDefault="009148B7" w:rsidP="009148B7">
      <w:pPr>
        <w:rPr>
          <w:rFonts w:cs="Times New Roman"/>
          <w:sz w:val="24"/>
          <w:szCs w:val="24"/>
        </w:rPr>
      </w:pPr>
      <w:r w:rsidRPr="0027054E">
        <w:rPr>
          <w:sz w:val="24"/>
          <w:szCs w:val="24"/>
        </w:rPr>
        <w:t>Dear BANKSETA valued Stakeholders</w:t>
      </w:r>
    </w:p>
    <w:p w14:paraId="0B9652D7" w14:textId="77777777" w:rsidR="009148B7" w:rsidRDefault="009148B7" w:rsidP="009148B7"/>
    <w:p w14:paraId="3C20EB21" w14:textId="77777777" w:rsidR="00DB3B15" w:rsidRDefault="00DB3B15" w:rsidP="00DB3B15">
      <w:pPr>
        <w:pStyle w:val="Normal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The BANKSETA invites applications from stakeholders for the implementation of programmes that will support entrepreneurs, new </w:t>
      </w:r>
      <w:proofErr w:type="gramStart"/>
      <w:r>
        <w:rPr>
          <w:rFonts w:ascii="Open Sans" w:hAnsi="Open Sans" w:cs="Open Sans"/>
          <w:color w:val="777777"/>
          <w:sz w:val="21"/>
          <w:szCs w:val="21"/>
        </w:rPr>
        <w:t>businesses</w:t>
      </w:r>
      <w:proofErr w:type="gramEnd"/>
      <w:r>
        <w:rPr>
          <w:rFonts w:ascii="Open Sans" w:hAnsi="Open Sans" w:cs="Open Sans"/>
          <w:color w:val="777777"/>
          <w:sz w:val="21"/>
          <w:szCs w:val="21"/>
        </w:rPr>
        <w:t xml:space="preserve"> and the SME to reach a level of maturity to employ more resources, access existing markets and thereby create employment and crow the economy of the country with the Entrepreneurship Funding Window Grant opportunity. </w:t>
      </w:r>
    </w:p>
    <w:p w14:paraId="55E925E2" w14:textId="77777777" w:rsidR="00DB3B15" w:rsidRDefault="00DB3B15" w:rsidP="00DB3B15">
      <w:pPr>
        <w:pStyle w:val="Normal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This will include new start-ups as well as strengthening existing businesses.</w:t>
      </w:r>
    </w:p>
    <w:p w14:paraId="6C5F2138" w14:textId="77777777" w:rsidR="00DB3B15" w:rsidRDefault="00DB3B15" w:rsidP="00DB3B15">
      <w:pPr>
        <w:pStyle w:val="Normal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The following Stakeholders may apply:</w:t>
      </w:r>
    </w:p>
    <w:p w14:paraId="188A648C" w14:textId="77777777" w:rsidR="00DB3B15" w:rsidRDefault="00DB3B15" w:rsidP="00DB3B1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Public TVET Colleges, Public Universities with active Incubation/Entrepreneurship hubs that supporting SME in their </w:t>
      </w:r>
      <w:proofErr w:type="gramStart"/>
      <w:r>
        <w:rPr>
          <w:rFonts w:ascii="Open Sans" w:hAnsi="Open Sans" w:cs="Open Sans"/>
          <w:color w:val="777777"/>
          <w:sz w:val="21"/>
          <w:szCs w:val="21"/>
        </w:rPr>
        <w:t>communities</w:t>
      </w:r>
      <w:proofErr w:type="gramEnd"/>
    </w:p>
    <w:p w14:paraId="10400470" w14:textId="77777777" w:rsidR="00DB3B15" w:rsidRDefault="00DB3B15" w:rsidP="00DB3B1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BANKSETA registered employers who actively contribute to the skills development </w:t>
      </w:r>
      <w:proofErr w:type="gramStart"/>
      <w:r>
        <w:rPr>
          <w:rFonts w:ascii="Open Sans" w:hAnsi="Open Sans" w:cs="Open Sans"/>
          <w:color w:val="777777"/>
          <w:sz w:val="21"/>
          <w:szCs w:val="21"/>
        </w:rPr>
        <w:t>levy</w:t>
      </w:r>
      <w:proofErr w:type="gramEnd"/>
    </w:p>
    <w:p w14:paraId="02F6EB4C" w14:textId="77777777" w:rsidR="00DB3B15" w:rsidRDefault="00DB3B15" w:rsidP="00DB3B1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NGO’s/CBO’s/NPO’s who are supporting entrepreneurial development in their </w:t>
      </w:r>
      <w:proofErr w:type="gramStart"/>
      <w:r>
        <w:rPr>
          <w:rFonts w:ascii="Open Sans" w:hAnsi="Open Sans" w:cs="Open Sans"/>
          <w:color w:val="777777"/>
          <w:sz w:val="21"/>
          <w:szCs w:val="21"/>
        </w:rPr>
        <w:t>communities</w:t>
      </w:r>
      <w:proofErr w:type="gramEnd"/>
    </w:p>
    <w:p w14:paraId="55AD7556" w14:textId="77777777" w:rsidR="00DB3B15" w:rsidRDefault="00DB3B15" w:rsidP="00DB3B1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National; Provincial and District agencies with a mandate for socio-economic /entrepreneurship/SME development</w:t>
      </w:r>
    </w:p>
    <w:p w14:paraId="7A7B3CF5" w14:textId="77777777" w:rsidR="00DB3B15" w:rsidRDefault="00DB3B15" w:rsidP="00DB3B15">
      <w:pPr>
        <w:pStyle w:val="xmsonormal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Applications should be submitted for one of the following subcategories namely:</w:t>
      </w:r>
    </w:p>
    <w:p w14:paraId="64DE763E" w14:textId="77777777" w:rsidR="00DB3B15" w:rsidRDefault="00DB3B15" w:rsidP="00DB3B1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Digital/Technology</w:t>
      </w:r>
    </w:p>
    <w:p w14:paraId="456B1073" w14:textId="77777777" w:rsidR="00DB3B15" w:rsidRDefault="00DB3B15" w:rsidP="00DB3B1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Food Security</w:t>
      </w:r>
    </w:p>
    <w:p w14:paraId="3762E325" w14:textId="77777777" w:rsidR="00DB3B15" w:rsidRDefault="00DB3B15" w:rsidP="00DB3B1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Green Economy and</w:t>
      </w:r>
    </w:p>
    <w:p w14:paraId="67B0D456" w14:textId="77777777" w:rsidR="00DB3B15" w:rsidRDefault="00DB3B15" w:rsidP="00DB3B1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Enterprises Owned by Woman or People with disability from any </w:t>
      </w:r>
      <w:proofErr w:type="gramStart"/>
      <w:r>
        <w:rPr>
          <w:rFonts w:ascii="Open Sans" w:hAnsi="Open Sans" w:cs="Open Sans"/>
          <w:color w:val="777777"/>
          <w:sz w:val="21"/>
          <w:szCs w:val="21"/>
        </w:rPr>
        <w:t>sector</w:t>
      </w:r>
      <w:proofErr w:type="gramEnd"/>
    </w:p>
    <w:p w14:paraId="05CED58A" w14:textId="1C6A6E1D" w:rsidR="00DB3B15" w:rsidRDefault="00DB3B15" w:rsidP="00DB3B15">
      <w:pPr>
        <w:pStyle w:val="xmsonormal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The funding window opens from </w:t>
      </w:r>
      <w:r w:rsidR="000022D8">
        <w:rPr>
          <w:rFonts w:ascii="Open Sans" w:hAnsi="Open Sans" w:cs="Open Sans"/>
          <w:color w:val="777777"/>
          <w:sz w:val="21"/>
          <w:szCs w:val="21"/>
        </w:rPr>
        <w:t>12</w:t>
      </w:r>
      <w:r>
        <w:rPr>
          <w:rFonts w:ascii="Open Sans" w:hAnsi="Open Sans" w:cs="Open Sans"/>
          <w:color w:val="777777"/>
          <w:sz w:val="21"/>
          <w:szCs w:val="21"/>
        </w:rPr>
        <w:t xml:space="preserve"> June 202</w:t>
      </w:r>
      <w:r w:rsidR="00CC5EFD">
        <w:rPr>
          <w:rFonts w:ascii="Open Sans" w:hAnsi="Open Sans" w:cs="Open Sans"/>
          <w:color w:val="777777"/>
          <w:sz w:val="21"/>
          <w:szCs w:val="21"/>
        </w:rPr>
        <w:t>3</w:t>
      </w:r>
      <w:r>
        <w:rPr>
          <w:rFonts w:ascii="Open Sans" w:hAnsi="Open Sans" w:cs="Open Sans"/>
          <w:color w:val="777777"/>
          <w:sz w:val="21"/>
          <w:szCs w:val="21"/>
        </w:rPr>
        <w:t xml:space="preserve"> and will close on </w:t>
      </w:r>
      <w:r w:rsidR="00297AC0">
        <w:rPr>
          <w:rFonts w:ascii="Open Sans" w:hAnsi="Open Sans" w:cs="Open Sans"/>
          <w:color w:val="777777"/>
          <w:sz w:val="21"/>
          <w:szCs w:val="21"/>
        </w:rPr>
        <w:t>21</w:t>
      </w:r>
      <w:r>
        <w:rPr>
          <w:rFonts w:ascii="Open Sans" w:hAnsi="Open Sans" w:cs="Open Sans"/>
          <w:color w:val="777777"/>
          <w:sz w:val="21"/>
          <w:szCs w:val="21"/>
        </w:rPr>
        <w:t xml:space="preserve"> </w:t>
      </w:r>
      <w:r w:rsidR="00F04F31">
        <w:rPr>
          <w:rFonts w:ascii="Open Sans" w:hAnsi="Open Sans" w:cs="Open Sans"/>
          <w:color w:val="777777"/>
          <w:sz w:val="21"/>
          <w:szCs w:val="21"/>
        </w:rPr>
        <w:t>July</w:t>
      </w:r>
      <w:r>
        <w:rPr>
          <w:rFonts w:ascii="Open Sans" w:hAnsi="Open Sans" w:cs="Open Sans"/>
          <w:color w:val="777777"/>
          <w:sz w:val="21"/>
          <w:szCs w:val="21"/>
        </w:rPr>
        <w:t xml:space="preserve"> 202</w:t>
      </w:r>
      <w:r w:rsidR="00CC5EFD">
        <w:rPr>
          <w:rFonts w:ascii="Open Sans" w:hAnsi="Open Sans" w:cs="Open Sans"/>
          <w:color w:val="777777"/>
          <w:sz w:val="21"/>
          <w:szCs w:val="21"/>
        </w:rPr>
        <w:t>3</w:t>
      </w:r>
      <w:r>
        <w:rPr>
          <w:rFonts w:ascii="Open Sans" w:hAnsi="Open Sans" w:cs="Open Sans"/>
          <w:color w:val="777777"/>
          <w:sz w:val="21"/>
          <w:szCs w:val="21"/>
        </w:rPr>
        <w:t xml:space="preserve"> at 17h00.</w:t>
      </w:r>
    </w:p>
    <w:p w14:paraId="6AE2D0FE" w14:textId="77777777" w:rsidR="00DB3B15" w:rsidRDefault="00DB3B15" w:rsidP="00DB3B15">
      <w:pPr>
        <w:pStyle w:val="xmsonormal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The below attached documents must be used to prepare your application(s):</w:t>
      </w:r>
    </w:p>
    <w:p w14:paraId="1A789384" w14:textId="77777777" w:rsidR="00DB3B15" w:rsidRDefault="00297AC0" w:rsidP="00DB3B15">
      <w:pPr>
        <w:pStyle w:val="xmsolistparagraph"/>
        <w:numPr>
          <w:ilvl w:val="0"/>
          <w:numId w:val="8"/>
        </w:numPr>
        <w:shd w:val="clear" w:color="auto" w:fill="FFFFFF"/>
        <w:rPr>
          <w:rFonts w:ascii="Open Sans" w:hAnsi="Open Sans" w:cs="Open Sans"/>
          <w:color w:val="777777"/>
          <w:sz w:val="21"/>
          <w:szCs w:val="21"/>
        </w:rPr>
      </w:pPr>
      <w:hyperlink r:id="rId5" w:history="1">
        <w:r w:rsidR="00DB3B15">
          <w:rPr>
            <w:rStyle w:val="Hyperlink"/>
            <w:rFonts w:ascii="Open Sans" w:hAnsi="Open Sans" w:cs="Open Sans"/>
            <w:sz w:val="21"/>
            <w:szCs w:val="21"/>
            <w:lang w:val="en-US"/>
          </w:rPr>
          <w:t>Funding window Application Form</w:t>
        </w:r>
      </w:hyperlink>
    </w:p>
    <w:p w14:paraId="1EBFF085" w14:textId="77777777" w:rsidR="00DB3B15" w:rsidRDefault="00297AC0" w:rsidP="00DB3B15">
      <w:pPr>
        <w:pStyle w:val="xmsolistparagraph"/>
        <w:numPr>
          <w:ilvl w:val="0"/>
          <w:numId w:val="8"/>
        </w:numPr>
        <w:shd w:val="clear" w:color="auto" w:fill="FFFFFF"/>
        <w:rPr>
          <w:rFonts w:ascii="Open Sans" w:hAnsi="Open Sans" w:cs="Open Sans"/>
          <w:color w:val="777777"/>
          <w:sz w:val="21"/>
          <w:szCs w:val="21"/>
        </w:rPr>
      </w:pPr>
      <w:hyperlink r:id="rId6" w:history="1">
        <w:r w:rsidR="00DB3B15">
          <w:rPr>
            <w:rStyle w:val="Hyperlink"/>
            <w:rFonts w:ascii="Open Sans" w:hAnsi="Open Sans" w:cs="Open Sans"/>
            <w:sz w:val="21"/>
            <w:szCs w:val="21"/>
            <w:lang w:val="en-US"/>
          </w:rPr>
          <w:t>Entrepreneurship Funding Window Guidelines</w:t>
        </w:r>
      </w:hyperlink>
    </w:p>
    <w:p w14:paraId="447ACF52" w14:textId="77777777" w:rsidR="00DB3B15" w:rsidRDefault="00297AC0" w:rsidP="00DB3B15">
      <w:pPr>
        <w:pStyle w:val="xmsolistparagraph"/>
        <w:numPr>
          <w:ilvl w:val="0"/>
          <w:numId w:val="8"/>
        </w:numPr>
        <w:shd w:val="clear" w:color="auto" w:fill="FFFFFF"/>
        <w:rPr>
          <w:rFonts w:ascii="Open Sans" w:hAnsi="Open Sans" w:cs="Open Sans"/>
          <w:color w:val="777777"/>
          <w:sz w:val="21"/>
          <w:szCs w:val="21"/>
        </w:rPr>
      </w:pPr>
      <w:hyperlink r:id="rId7" w:history="1">
        <w:r w:rsidR="00DB3B15">
          <w:rPr>
            <w:rStyle w:val="Hyperlink"/>
            <w:rFonts w:ascii="Open Sans" w:hAnsi="Open Sans" w:cs="Open Sans"/>
            <w:sz w:val="21"/>
            <w:szCs w:val="21"/>
            <w:lang w:val="en-US"/>
          </w:rPr>
          <w:t>Submission Register</w:t>
        </w:r>
      </w:hyperlink>
    </w:p>
    <w:p w14:paraId="36704EB0" w14:textId="5617BCED" w:rsidR="00DB3B15" w:rsidRDefault="00DB3B15" w:rsidP="00DB3B15">
      <w:pPr>
        <w:pStyle w:val="xmsonormal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b/>
          <w:bCs/>
          <w:color w:val="777777"/>
          <w:sz w:val="21"/>
          <w:szCs w:val="21"/>
        </w:rPr>
        <w:t>NB: All applications must be submitted to:</w:t>
      </w:r>
      <w:r>
        <w:rPr>
          <w:rFonts w:ascii="Open Sans" w:hAnsi="Open Sans" w:cs="Open Sans"/>
          <w:color w:val="777777"/>
          <w:sz w:val="21"/>
          <w:szCs w:val="21"/>
        </w:rPr>
        <w:t> </w:t>
      </w:r>
      <w:hyperlink r:id="rId8" w:history="1">
        <w:r w:rsidR="00297AC0" w:rsidRPr="000B5DDF">
          <w:rPr>
            <w:rStyle w:val="Hyperlink"/>
            <w:rFonts w:ascii="Open Sans" w:hAnsi="Open Sans" w:cs="Open Sans"/>
            <w:sz w:val="21"/>
            <w:szCs w:val="21"/>
          </w:rPr>
          <w:t>Entrepreneurshipapplication2023@bankseta.org.za</w:t>
        </w:r>
      </w:hyperlink>
      <w:r>
        <w:rPr>
          <w:rFonts w:ascii="Open Sans" w:hAnsi="Open Sans" w:cs="Open Sans"/>
          <w:color w:val="777777"/>
          <w:sz w:val="21"/>
          <w:szCs w:val="21"/>
        </w:rPr>
        <w:t>  Only applications to this dedicated email will be considered.</w:t>
      </w:r>
    </w:p>
    <w:p w14:paraId="0D877DDF" w14:textId="64BF8DB3" w:rsidR="00DB3B15" w:rsidRDefault="00DB3B15" w:rsidP="00DB3B15">
      <w:pPr>
        <w:pStyle w:val="xmsonormal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Queries should be addressed to </w:t>
      </w:r>
      <w:hyperlink r:id="rId9" w:tgtFrame="_blank" w:history="1">
        <w:r>
          <w:rPr>
            <w:rStyle w:val="Hyperlink"/>
            <w:rFonts w:ascii="Open Sans" w:hAnsi="Open Sans" w:cs="Open Sans"/>
            <w:sz w:val="21"/>
            <w:szCs w:val="21"/>
          </w:rPr>
          <w:t>shauns@bankseta.org.za</w:t>
        </w:r>
      </w:hyperlink>
      <w:r w:rsidR="00297AC0">
        <w:rPr>
          <w:rFonts w:ascii="Open Sans" w:hAnsi="Open Sans" w:cs="Open Sans"/>
          <w:color w:val="777777"/>
          <w:sz w:val="21"/>
          <w:szCs w:val="21"/>
        </w:rPr>
        <w:t xml:space="preserve"> </w:t>
      </w:r>
    </w:p>
    <w:p w14:paraId="27B1D4DD" w14:textId="77777777" w:rsidR="00DA2834" w:rsidRDefault="00DA2834"/>
    <w:sectPr w:rsidR="00DA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511"/>
    <w:multiLevelType w:val="multilevel"/>
    <w:tmpl w:val="D518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83609"/>
    <w:multiLevelType w:val="multilevel"/>
    <w:tmpl w:val="604C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DC6706"/>
    <w:multiLevelType w:val="multilevel"/>
    <w:tmpl w:val="354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677F93"/>
    <w:multiLevelType w:val="multilevel"/>
    <w:tmpl w:val="D956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406A3"/>
    <w:multiLevelType w:val="multilevel"/>
    <w:tmpl w:val="91DE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62AF7"/>
    <w:multiLevelType w:val="multilevel"/>
    <w:tmpl w:val="0F4E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47E9E"/>
    <w:multiLevelType w:val="hybridMultilevel"/>
    <w:tmpl w:val="9730A9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D3F28"/>
    <w:multiLevelType w:val="hybridMultilevel"/>
    <w:tmpl w:val="5A8ABB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73910913">
    <w:abstractNumId w:val="6"/>
  </w:num>
  <w:num w:numId="2" w16cid:durableId="1837647717">
    <w:abstractNumId w:val="7"/>
  </w:num>
  <w:num w:numId="3" w16cid:durableId="182861449">
    <w:abstractNumId w:val="3"/>
  </w:num>
  <w:num w:numId="4" w16cid:durableId="392773380">
    <w:abstractNumId w:val="0"/>
  </w:num>
  <w:num w:numId="5" w16cid:durableId="1832330813">
    <w:abstractNumId w:val="2"/>
  </w:num>
  <w:num w:numId="6" w16cid:durableId="1362825194">
    <w:abstractNumId w:val="4"/>
  </w:num>
  <w:num w:numId="7" w16cid:durableId="938217410">
    <w:abstractNumId w:val="5"/>
  </w:num>
  <w:num w:numId="8" w16cid:durableId="96025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B6"/>
    <w:rsid w:val="000022D8"/>
    <w:rsid w:val="001A06D7"/>
    <w:rsid w:val="0027054E"/>
    <w:rsid w:val="00297AC0"/>
    <w:rsid w:val="003F68FA"/>
    <w:rsid w:val="005E508A"/>
    <w:rsid w:val="008E5E75"/>
    <w:rsid w:val="009148B7"/>
    <w:rsid w:val="00AC6E94"/>
    <w:rsid w:val="00C045D9"/>
    <w:rsid w:val="00C915BE"/>
    <w:rsid w:val="00C962B6"/>
    <w:rsid w:val="00CC5EFD"/>
    <w:rsid w:val="00D13D51"/>
    <w:rsid w:val="00D678DD"/>
    <w:rsid w:val="00DA2834"/>
    <w:rsid w:val="00DB3B15"/>
    <w:rsid w:val="00E47407"/>
    <w:rsid w:val="00E61E15"/>
    <w:rsid w:val="00E70715"/>
    <w:rsid w:val="00F0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424D"/>
  <w15:chartTrackingRefBased/>
  <w15:docId w15:val="{92CFF0B6-2833-41D3-850E-6D3B4897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2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148B7"/>
    <w:pPr>
      <w:ind w:left="720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F68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3B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xmsonormal">
    <w:name w:val="x_msonormal"/>
    <w:basedOn w:val="Normal"/>
    <w:rsid w:val="00DB3B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xmsolistparagraph">
    <w:name w:val="x_msolistparagraph"/>
    <w:basedOn w:val="Normal"/>
    <w:rsid w:val="00DB3B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epreneurshipapplication2023@bankseta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seta.org.za/wp-content/uploads/2022/06/Entrepreneurship-Submission-Registe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seta.org.za/wp-content/uploads/2022/06/DG-Funding-Window-Guidelines-Entrepreneurship-2022-and-202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ankseta.org.za/wp-content/uploads/2022/06/BANKSETA-Application-Form_Entrepreneurship-June-2022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auns@bankset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Starr</dc:creator>
  <cp:keywords/>
  <dc:description/>
  <cp:lastModifiedBy>Shaun Starr</cp:lastModifiedBy>
  <cp:revision>21</cp:revision>
  <dcterms:created xsi:type="dcterms:W3CDTF">2021-04-01T09:23:00Z</dcterms:created>
  <dcterms:modified xsi:type="dcterms:W3CDTF">2023-06-05T14:29:00Z</dcterms:modified>
</cp:coreProperties>
</file>